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B4A26">
      <w:pPr>
        <w:widowControl/>
        <w:spacing w:line="600" w:lineRule="exact"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bookmarkStart w:id="0" w:name="_GoBack"/>
      <w:bookmarkEnd w:id="0"/>
    </w:p>
    <w:p w14:paraId="49773B85">
      <w:pPr>
        <w:widowControl/>
        <w:spacing w:line="600" w:lineRule="exact"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 w14:paraId="1D247C2F">
      <w:pPr>
        <w:widowControl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第2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届中国—东盟博览会宣传推介片</w:t>
      </w:r>
    </w:p>
    <w:p w14:paraId="7ED1AF5D">
      <w:pPr>
        <w:widowControl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制作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项目报价单</w:t>
      </w:r>
    </w:p>
    <w:tbl>
      <w:tblPr>
        <w:tblStyle w:val="3"/>
        <w:tblW w:w="98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944"/>
        <w:gridCol w:w="3657"/>
        <w:gridCol w:w="2783"/>
      </w:tblGrid>
      <w:tr w14:paraId="1B269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8" w:type="dxa"/>
            <w:noWrap w:val="0"/>
            <w:vAlign w:val="top"/>
          </w:tcPr>
          <w:p w14:paraId="4F478A61">
            <w:pPr>
              <w:widowControl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  <w:t>类别</w:t>
            </w:r>
          </w:p>
        </w:tc>
        <w:tc>
          <w:tcPr>
            <w:tcW w:w="1944" w:type="dxa"/>
            <w:noWrap w:val="0"/>
            <w:vAlign w:val="top"/>
          </w:tcPr>
          <w:p w14:paraId="01E806F3">
            <w:pPr>
              <w:widowControl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  <w:t>内容</w:t>
            </w:r>
          </w:p>
        </w:tc>
        <w:tc>
          <w:tcPr>
            <w:tcW w:w="3657" w:type="dxa"/>
            <w:noWrap w:val="0"/>
            <w:vAlign w:val="top"/>
          </w:tcPr>
          <w:p w14:paraId="668770BC">
            <w:pPr>
              <w:widowControl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  <w:t>要求标准</w:t>
            </w:r>
          </w:p>
        </w:tc>
        <w:tc>
          <w:tcPr>
            <w:tcW w:w="2783" w:type="dxa"/>
            <w:noWrap w:val="0"/>
            <w:vAlign w:val="top"/>
          </w:tcPr>
          <w:p w14:paraId="3287F81A">
            <w:pPr>
              <w:widowControl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eastAsia="zh-CN"/>
              </w:rPr>
              <w:t>价格（万元）</w:t>
            </w:r>
          </w:p>
        </w:tc>
      </w:tr>
      <w:tr w14:paraId="084F4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8" w:type="dxa"/>
            <w:noWrap w:val="0"/>
            <w:vAlign w:val="top"/>
          </w:tcPr>
          <w:p w14:paraId="43632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素材采集</w:t>
            </w:r>
          </w:p>
        </w:tc>
        <w:tc>
          <w:tcPr>
            <w:tcW w:w="1944" w:type="dxa"/>
            <w:noWrap w:val="0"/>
            <w:vAlign w:val="top"/>
          </w:tcPr>
          <w:p w14:paraId="52F15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航拍，实景，素材购买等</w:t>
            </w:r>
          </w:p>
        </w:tc>
        <w:tc>
          <w:tcPr>
            <w:tcW w:w="3657" w:type="dxa"/>
            <w:noWrap w:val="0"/>
            <w:vAlign w:val="top"/>
          </w:tcPr>
          <w:p w14:paraId="76E91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组建专业摄影团队，配备高清拍摄器材，采集高质量素材。</w:t>
            </w:r>
          </w:p>
        </w:tc>
        <w:tc>
          <w:tcPr>
            <w:tcW w:w="2783" w:type="dxa"/>
            <w:noWrap w:val="0"/>
            <w:vAlign w:val="top"/>
          </w:tcPr>
          <w:p w14:paraId="48D5F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14:paraId="050BA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8" w:type="dxa"/>
            <w:noWrap w:val="0"/>
            <w:vAlign w:val="top"/>
          </w:tcPr>
          <w:p w14:paraId="5A385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后期制作</w:t>
            </w:r>
          </w:p>
        </w:tc>
        <w:tc>
          <w:tcPr>
            <w:tcW w:w="1944" w:type="dxa"/>
            <w:noWrap w:val="0"/>
            <w:vAlign w:val="top"/>
          </w:tcPr>
          <w:p w14:paraId="5B773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编辑、调色、字幕</w:t>
            </w:r>
          </w:p>
        </w:tc>
        <w:tc>
          <w:tcPr>
            <w:tcW w:w="3657" w:type="dxa"/>
            <w:noWrap w:val="0"/>
            <w:vAlign w:val="top"/>
          </w:tcPr>
          <w:p w14:paraId="027D8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整片思路清晰，逻辑合理，节奏流畅，震撼力强。</w:t>
            </w:r>
          </w:p>
        </w:tc>
        <w:tc>
          <w:tcPr>
            <w:tcW w:w="2783" w:type="dxa"/>
            <w:noWrap w:val="0"/>
            <w:vAlign w:val="top"/>
          </w:tcPr>
          <w:p w14:paraId="0C81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14:paraId="6A981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8" w:type="dxa"/>
            <w:noWrap w:val="0"/>
            <w:vAlign w:val="top"/>
          </w:tcPr>
          <w:p w14:paraId="17296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设计特效</w:t>
            </w:r>
          </w:p>
        </w:tc>
        <w:tc>
          <w:tcPr>
            <w:tcW w:w="1944" w:type="dxa"/>
            <w:noWrap w:val="0"/>
            <w:vAlign w:val="top"/>
          </w:tcPr>
          <w:p w14:paraId="35F25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动画、转场、字幕特效等</w:t>
            </w:r>
          </w:p>
        </w:tc>
        <w:tc>
          <w:tcPr>
            <w:tcW w:w="3657" w:type="dxa"/>
            <w:noWrap w:val="0"/>
            <w:vAlign w:val="top"/>
          </w:tcPr>
          <w:p w14:paraId="11F02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包装效果具有视觉冲击力和现代感。</w:t>
            </w:r>
          </w:p>
        </w:tc>
        <w:tc>
          <w:tcPr>
            <w:tcW w:w="2783" w:type="dxa"/>
            <w:noWrap w:val="0"/>
            <w:vAlign w:val="top"/>
          </w:tcPr>
          <w:p w14:paraId="30232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14:paraId="67733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1428" w:type="dxa"/>
            <w:noWrap w:val="0"/>
            <w:vAlign w:val="top"/>
          </w:tcPr>
          <w:p w14:paraId="4298D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配音配乐</w:t>
            </w:r>
          </w:p>
        </w:tc>
        <w:tc>
          <w:tcPr>
            <w:tcW w:w="1944" w:type="dxa"/>
            <w:noWrap w:val="0"/>
            <w:vAlign w:val="top"/>
          </w:tcPr>
          <w:p w14:paraId="65DAB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旁白配音、配乐、音效等</w:t>
            </w:r>
          </w:p>
        </w:tc>
        <w:tc>
          <w:tcPr>
            <w:tcW w:w="3657" w:type="dxa"/>
            <w:noWrap w:val="0"/>
            <w:vAlign w:val="top"/>
          </w:tcPr>
          <w:p w14:paraId="0A1FC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解说配音具有感染力，配乐及音效与解说配音完美整合。</w:t>
            </w:r>
          </w:p>
        </w:tc>
        <w:tc>
          <w:tcPr>
            <w:tcW w:w="2783" w:type="dxa"/>
            <w:noWrap w:val="0"/>
            <w:vAlign w:val="top"/>
          </w:tcPr>
          <w:p w14:paraId="421C0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14:paraId="5F8EC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428" w:type="dxa"/>
            <w:noWrap w:val="0"/>
            <w:vAlign w:val="top"/>
          </w:tcPr>
          <w:p w14:paraId="18786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AI制作技术</w:t>
            </w:r>
          </w:p>
        </w:tc>
        <w:tc>
          <w:tcPr>
            <w:tcW w:w="1944" w:type="dxa"/>
            <w:noWrap w:val="0"/>
            <w:vAlign w:val="top"/>
          </w:tcPr>
          <w:p w14:paraId="04662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  <w:t>设计、动画</w:t>
            </w:r>
          </w:p>
        </w:tc>
        <w:tc>
          <w:tcPr>
            <w:tcW w:w="3657" w:type="dxa"/>
            <w:noWrap w:val="0"/>
            <w:vAlign w:val="top"/>
          </w:tcPr>
          <w:p w14:paraId="144C6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深度融入 AI 生成式视觉设计，运用 AI 动画、智能转场与动态字幕特效，构建富有未来感与科技感的视觉包装；强化东博会数字化、智能化形象，提升整体视觉张力与科技质感。</w:t>
            </w:r>
          </w:p>
        </w:tc>
        <w:tc>
          <w:tcPr>
            <w:tcW w:w="2783" w:type="dxa"/>
            <w:noWrap w:val="0"/>
            <w:vAlign w:val="top"/>
          </w:tcPr>
          <w:p w14:paraId="23744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</w:tc>
      </w:tr>
      <w:tr w14:paraId="54A2E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812" w:type="dxa"/>
            <w:gridSpan w:val="4"/>
            <w:noWrap w:val="0"/>
            <w:vAlign w:val="top"/>
          </w:tcPr>
          <w:p w14:paraId="64BDE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合计</w:t>
            </w:r>
          </w:p>
        </w:tc>
      </w:tr>
    </w:tbl>
    <w:p w14:paraId="24D42A1E"/>
    <w:p w14:paraId="167D3248"/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614CA"/>
    <w:rsid w:val="6505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279</Characters>
  <Lines>0</Lines>
  <Paragraphs>0</Paragraphs>
  <TotalTime>0</TotalTime>
  <ScaleCrop>false</ScaleCrop>
  <LinksUpToDate>false</LinksUpToDate>
  <CharactersWithSpaces>283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2026-03-23T08:16:00Z</dcterms:created>
  <dc:creator>Administrator.PC-202105111952</dc:creator>
  <cp:lastModifiedBy>凌彩姻</cp:lastModifiedBy>
  <dcterms:modified xsi:type="dcterms:W3CDTF">2026-03-23T08:18:13Z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eyJoZGlkIjoiNDg0ODgzNGY3ZjQ2NmE5YzhhOTllNDRjOTM1MDRiOTYiLCJ1c2VySWQiOiIxNjk3NzU0Njk1In0=</vt:lpwstr>
  </property>
  <property fmtid="{D5CDD505-2E9C-101B-9397-08002B2CF9AE}" pid="4" name="ICV">
    <vt:lpwstr>07F5B04FCCEA4D3B83723423DE4D4496_12</vt:lpwstr>
  </property>
</Properties>
</file>